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0D445A">
      <w:pPr>
        <w:rPr>
          <w:lang w:val="ru-RU"/>
        </w:rPr>
      </w:pPr>
      <w:r w:rsidRPr="000D44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8E4DBD" w:rsidP="002C4855">
                  <w:pPr>
                    <w:spacing w:line="240" w:lineRule="auto"/>
                    <w:jc w:val="center"/>
                    <w:rPr>
                      <w:szCs w:val="36"/>
                    </w:rPr>
                  </w:pPr>
                  <w:r w:rsidRPr="008E4DBD">
                    <w:rPr>
                      <w:b/>
                      <w:color w:val="365F91"/>
                      <w:sz w:val="44"/>
                      <w:szCs w:val="36"/>
                    </w:rPr>
                    <w:t>TALDYK-ASCHESAY BAUXITE MINING</w:t>
                  </w:r>
                </w:p>
              </w:txbxContent>
            </v:textbox>
            <w10:wrap side="left" anchorx="page" anchory="page"/>
          </v:shape>
        </w:pict>
      </w:r>
      <w:r w:rsidRPr="000D445A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0D445A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0D445A" w:rsidP="00477FB3">
      <w:pPr>
        <w:rPr>
          <w:lang w:val="ru-RU"/>
        </w:rPr>
      </w:pPr>
      <w:r w:rsidRPr="000D445A">
        <w:pict>
          <v:group id="_x0000_s1039" alt="Level bars" style="position:absolute;margin-left:43.9pt;margin-top:104.2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Default="00717CEC" w:rsidP="00477FB3">
      <w:pPr>
        <w:rPr>
          <w:lang w:val="ru-RU"/>
        </w:rPr>
      </w:pPr>
    </w:p>
    <w:p w:rsidR="00717CEC" w:rsidRPr="00095522" w:rsidRDefault="000D445A" w:rsidP="00477FB3">
      <w:pPr>
        <w:rPr>
          <w:color w:val="943634" w:themeColor="accent2" w:themeShade="BF"/>
          <w:lang w:val="ru-RU"/>
        </w:rPr>
      </w:pPr>
      <w:r w:rsidRPr="000D445A">
        <w:rPr>
          <w:color w:val="943634" w:themeColor="accent2" w:themeShade="BF"/>
        </w:rPr>
        <w:pict>
          <v:shape id="_x0000_s1028" type="#_x0000_t202" style="position:absolute;margin-left:199.9pt;margin-top:16.65pt;width:376.8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Total project cost: 36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</w:t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8E4DB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36 mln USD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095522" w:rsidRPr="00095522">
                    <w:rPr>
                      <w:b/>
                      <w:bCs/>
                      <w:color w:val="548DD4"/>
                      <w:sz w:val="22"/>
                      <w:szCs w:val="22"/>
                    </w:rPr>
                    <w:t>13,3 years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 w:rsidR="00095522" w:rsidRPr="00095522">
                    <w:rPr>
                      <w:b/>
                      <w:bCs/>
                      <w:color w:val="548DD4"/>
                      <w:sz w:val="22"/>
                      <w:szCs w:val="22"/>
                    </w:rPr>
                    <w:t>180 000 alumina/annual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</w:p>
                <w:p w:rsidR="0051099D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095522">
                    <w:rPr>
                      <w:b/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095522" w:rsidRPr="00A806AF" w:rsidRDefault="00095522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IRR: 14%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8E4DBD">
                    <w:rPr>
                      <w:bCs/>
                      <w:color w:val="403152"/>
                      <w:sz w:val="22"/>
                      <w:szCs w:val="22"/>
                    </w:rPr>
                    <w:t>16 years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8E4DBD">
                    <w:rPr>
                      <w:bCs/>
                      <w:color w:val="403152"/>
                      <w:sz w:val="22"/>
                      <w:szCs w:val="22"/>
                    </w:rPr>
                    <w:t>Aktobe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51099D" w:rsidRPr="00095522" w:rsidRDefault="0051099D" w:rsidP="00095522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="00095522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="00095522" w:rsidRPr="00095522">
                    <w:rPr>
                      <w:bCs/>
                      <w:color w:val="403152"/>
                      <w:sz w:val="22"/>
                      <w:szCs w:val="22"/>
                    </w:rPr>
                    <w:t>Bauxite mining and subsequent processing in</w:t>
                  </w:r>
                  <w:r w:rsidR="00095522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095522" w:rsidRPr="00095522">
                    <w:rPr>
                      <w:bCs/>
                      <w:color w:val="403152"/>
                      <w:sz w:val="22"/>
                      <w:szCs w:val="22"/>
                    </w:rPr>
                    <w:t>alumina</w:t>
                  </w:r>
                </w:p>
                <w:p w:rsidR="0051099D" w:rsidRPr="00275F61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 w:rsidRPr="00095522">
                    <w:rPr>
                      <w:bCs/>
                      <w:color w:val="403152"/>
                      <w:sz w:val="22"/>
                      <w:szCs w:val="22"/>
                    </w:rPr>
                    <w:t xml:space="preserve"> feasibility study is completed</w:t>
                  </w:r>
                  <w:r w:rsidR="00A806AF" w:rsidRPr="008E4DBD">
                    <w:rPr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51099D" w:rsidRPr="00150CF8" w:rsidRDefault="008E4DBD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4207631" cy="2457450"/>
                        <wp:effectExtent l="19050" t="0" r="2419" b="0"/>
                        <wp:docPr id="2" name="Рисунок 1" descr="C:\Users\user_2\Desktop\области на карте\330px-Aktobe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_2\Desktop\области на карте\330px-Aktobe_in_Kazakhsta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7631" cy="2457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Pr="000D445A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095522" w:rsidRDefault="00095522" w:rsidP="00095522">
      <w:pPr>
        <w:spacing w:after="0"/>
        <w:rPr>
          <w:color w:val="943634" w:themeColor="accent2" w:themeShade="BF"/>
        </w:rPr>
      </w:pPr>
    </w:p>
    <w:p w:rsidR="00095522" w:rsidRDefault="00095522" w:rsidP="00095522">
      <w:pPr>
        <w:spacing w:after="0"/>
        <w:rPr>
          <w:color w:val="943634" w:themeColor="accent2" w:themeShade="BF"/>
        </w:rPr>
      </w:pPr>
      <w:r>
        <w:rPr>
          <w:color w:val="943634" w:themeColor="accent2" w:themeShade="BF"/>
        </w:rPr>
        <w:t>Contact information:</w:t>
      </w:r>
    </w:p>
    <w:p w:rsidR="00095522" w:rsidRDefault="00095522" w:rsidP="00095522">
      <w:pPr>
        <w:spacing w:after="0"/>
        <w:rPr>
          <w:color w:val="943634" w:themeColor="accent2" w:themeShade="BF"/>
        </w:rPr>
      </w:pPr>
    </w:p>
    <w:p w:rsidR="00095522" w:rsidRPr="00F0416F" w:rsidRDefault="00095522" w:rsidP="00095522">
      <w:pPr>
        <w:spacing w:after="0"/>
        <w:rPr>
          <w:i/>
          <w:color w:val="943634" w:themeColor="accent2" w:themeShade="BF"/>
          <w:lang w:eastAsia="zh-CN"/>
        </w:rPr>
      </w:pPr>
      <w:r w:rsidRPr="00F0416F">
        <w:rPr>
          <w:i/>
          <w:color w:val="943634" w:themeColor="accent2" w:themeShade="BF"/>
        </w:rPr>
        <w:t xml:space="preserve"> </w:t>
      </w:r>
      <w:r w:rsidRPr="00F0416F">
        <w:rPr>
          <w:i/>
          <w:color w:val="943634" w:themeColor="accent2" w:themeShade="BF"/>
          <w:lang w:eastAsia="zh-CN"/>
        </w:rPr>
        <w:t>LLP «</w:t>
      </w:r>
      <w:r w:rsidRPr="00095522">
        <w:rPr>
          <w:i/>
          <w:color w:val="943634" w:themeColor="accent2" w:themeShade="BF"/>
          <w:lang w:eastAsia="zh-CN"/>
        </w:rPr>
        <w:t>Didar</w:t>
      </w:r>
      <w:r w:rsidRPr="00F0416F">
        <w:rPr>
          <w:i/>
          <w:color w:val="943634" w:themeColor="accent2" w:themeShade="BF"/>
          <w:lang w:eastAsia="zh-CN"/>
        </w:rPr>
        <w:t>»</w:t>
      </w:r>
    </w:p>
    <w:p w:rsidR="00095522" w:rsidRPr="00F0416F" w:rsidRDefault="00095522" w:rsidP="00095522">
      <w:pPr>
        <w:spacing w:after="0"/>
        <w:rPr>
          <w:color w:val="943634" w:themeColor="accent2" w:themeShade="BF"/>
          <w:lang w:eastAsia="zh-CN"/>
        </w:rPr>
      </w:pP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  <w:r w:rsidRPr="00095522">
        <w:rPr>
          <w:color w:val="943634" w:themeColor="accent2" w:themeShade="BF"/>
          <w:lang w:val="ru-RU" w:eastAsia="zh-CN"/>
        </w:rPr>
        <w:t>Республика</w:t>
      </w:r>
      <w:r w:rsidRPr="00F0416F">
        <w:rPr>
          <w:color w:val="943634" w:themeColor="accent2" w:themeShade="BF"/>
          <w:lang w:eastAsia="zh-CN"/>
        </w:rPr>
        <w:t xml:space="preserve"> </w:t>
      </w:r>
      <w:r w:rsidRPr="00095522">
        <w:rPr>
          <w:color w:val="943634" w:themeColor="accent2" w:themeShade="BF"/>
          <w:lang w:val="ru-RU" w:eastAsia="zh-CN"/>
        </w:rPr>
        <w:t>Казахстан</w:t>
      </w:r>
      <w:r w:rsidRPr="00F0416F">
        <w:rPr>
          <w:color w:val="943634" w:themeColor="accent2" w:themeShade="BF"/>
          <w:lang w:eastAsia="zh-CN"/>
        </w:rPr>
        <w:t xml:space="preserve">, </w:t>
      </w:r>
      <w:r w:rsidRPr="00095522">
        <w:rPr>
          <w:color w:val="943634" w:themeColor="accent2" w:themeShade="BF"/>
          <w:lang w:val="ru-RU" w:eastAsia="zh-CN"/>
        </w:rPr>
        <w:t>г</w:t>
      </w:r>
      <w:r w:rsidRPr="00F0416F">
        <w:rPr>
          <w:color w:val="943634" w:themeColor="accent2" w:themeShade="BF"/>
          <w:lang w:eastAsia="zh-CN"/>
        </w:rPr>
        <w:t xml:space="preserve">. </w:t>
      </w:r>
      <w:r w:rsidRPr="00095522">
        <w:rPr>
          <w:color w:val="943634" w:themeColor="accent2" w:themeShade="BF"/>
          <w:lang w:val="ru-RU" w:eastAsia="zh-CN"/>
        </w:rPr>
        <w:t>Алматы</w:t>
      </w:r>
      <w:r w:rsidRPr="00F0416F">
        <w:rPr>
          <w:color w:val="943634" w:themeColor="accent2" w:themeShade="BF"/>
          <w:lang w:eastAsia="zh-CN"/>
        </w:rPr>
        <w:t>,</w:t>
      </w:r>
    </w:p>
    <w:p w:rsidR="00095522" w:rsidRPr="00095522" w:rsidRDefault="00095522" w:rsidP="00095522">
      <w:pPr>
        <w:spacing w:after="0"/>
        <w:rPr>
          <w:color w:val="943634" w:themeColor="accent2" w:themeShade="BF"/>
          <w:lang w:val="ru-RU" w:eastAsia="zh-CN"/>
        </w:rPr>
      </w:pPr>
      <w:r w:rsidRPr="00F0416F">
        <w:rPr>
          <w:color w:val="943634" w:themeColor="accent2" w:themeShade="BF"/>
          <w:lang w:eastAsia="zh-CN"/>
        </w:rPr>
        <w:t xml:space="preserve"> </w:t>
      </w:r>
      <w:r w:rsidRPr="00095522">
        <w:rPr>
          <w:color w:val="943634" w:themeColor="accent2" w:themeShade="BF"/>
          <w:lang w:val="ru-RU" w:eastAsia="zh-CN"/>
        </w:rPr>
        <w:t>050059, Бизнес-центр «Нурлы-тау», подъезд 2 “Б”, оф. 902</w:t>
      </w:r>
    </w:p>
    <w:p w:rsidR="00095522" w:rsidRPr="00095522" w:rsidRDefault="00095522" w:rsidP="00095522">
      <w:pPr>
        <w:spacing w:after="0"/>
        <w:rPr>
          <w:color w:val="943634" w:themeColor="accent2" w:themeShade="BF"/>
          <w:lang w:val="ru-RU" w:eastAsia="zh-CN"/>
        </w:rPr>
      </w:pP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  <w:r w:rsidRPr="00095522">
        <w:rPr>
          <w:color w:val="943634" w:themeColor="accent2" w:themeShade="BF"/>
          <w:lang w:eastAsia="zh-CN"/>
        </w:rPr>
        <w:t xml:space="preserve">Тел: + 7 727 311 01 11 </w:t>
      </w: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  <w:r w:rsidRPr="00095522">
        <w:rPr>
          <w:color w:val="943634" w:themeColor="accent2" w:themeShade="BF"/>
          <w:lang w:eastAsia="zh-CN"/>
        </w:rPr>
        <w:t>Факс: +7 727 311 01 12</w:t>
      </w: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  <w:r w:rsidRPr="00095522">
        <w:rPr>
          <w:color w:val="943634" w:themeColor="accent2" w:themeShade="BF"/>
          <w:lang w:eastAsia="zh-CN"/>
        </w:rPr>
        <w:t>e-mail: didar-company@mail.ru</w:t>
      </w:r>
    </w:p>
    <w:p w:rsidR="00095522" w:rsidRPr="00095522" w:rsidRDefault="00095522" w:rsidP="00095522">
      <w:pPr>
        <w:spacing w:after="0"/>
        <w:rPr>
          <w:color w:val="943634" w:themeColor="accent2" w:themeShade="BF"/>
          <w:lang w:eastAsia="zh-CN"/>
        </w:rPr>
      </w:pPr>
    </w:p>
    <w:p w:rsidR="00FE39DD" w:rsidRPr="00095522" w:rsidRDefault="00095522" w:rsidP="00FE39DD">
      <w:pPr>
        <w:rPr>
          <w:i/>
          <w:color w:val="943634" w:themeColor="accent2" w:themeShade="BF"/>
        </w:rPr>
      </w:pPr>
      <w:r w:rsidRPr="00095522">
        <w:rPr>
          <w:i/>
          <w:color w:val="943634" w:themeColor="accent2" w:themeShade="BF"/>
        </w:rPr>
        <w:t>+7 707 309 99 00 - Konstantin</w:t>
      </w:r>
    </w:p>
    <w:p w:rsidR="00512654" w:rsidRDefault="00512654" w:rsidP="00FE39DD"/>
    <w:p w:rsidR="00E356C1" w:rsidRDefault="000D445A" w:rsidP="00512654">
      <w:pPr>
        <w:rPr>
          <w:color w:val="auto"/>
        </w:rPr>
      </w:pPr>
      <w:r w:rsidRPr="000D445A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0D445A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E356C1" w:rsidRDefault="00E356C1" w:rsidP="00E356C1"/>
    <w:p w:rsidR="00E356C1" w:rsidRDefault="00E356C1" w:rsidP="00E356C1"/>
    <w:p w:rsidR="00512654" w:rsidRPr="00E356C1" w:rsidRDefault="00512654" w:rsidP="00E356C1"/>
    <w:sectPr w:rsidR="00512654" w:rsidRPr="00E356C1" w:rsidSect="00F0416F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E64" w:rsidRDefault="00D21E64" w:rsidP="00FE39DD">
      <w:pPr>
        <w:spacing w:after="0" w:line="240" w:lineRule="auto"/>
      </w:pPr>
      <w:r>
        <w:separator/>
      </w:r>
    </w:p>
  </w:endnote>
  <w:endnote w:type="continuationSeparator" w:id="1">
    <w:p w:rsidR="00D21E64" w:rsidRDefault="00D21E64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6F" w:rsidRDefault="00F0416F" w:rsidP="00F0416F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013 taldyk-aschesay bauxite mining</w:t>
      </w:r>
    </w:fldSimple>
  </w:p>
  <w:p w:rsidR="008E4DBD" w:rsidRPr="00F0416F" w:rsidRDefault="008E4DBD" w:rsidP="00F041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E64" w:rsidRDefault="00D21E64" w:rsidP="00FE39DD">
      <w:pPr>
        <w:spacing w:after="0" w:line="240" w:lineRule="auto"/>
      </w:pPr>
      <w:r>
        <w:separator/>
      </w:r>
    </w:p>
  </w:footnote>
  <w:footnote w:type="continuationSeparator" w:id="1">
    <w:p w:rsidR="00D21E64" w:rsidRDefault="00D21E64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8914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410D"/>
    <w:rsid w:val="00095522"/>
    <w:rsid w:val="000C6C9E"/>
    <w:rsid w:val="000D445A"/>
    <w:rsid w:val="000D544F"/>
    <w:rsid w:val="00150CF8"/>
    <w:rsid w:val="001C51A8"/>
    <w:rsid w:val="00275F61"/>
    <w:rsid w:val="002A7641"/>
    <w:rsid w:val="002C4855"/>
    <w:rsid w:val="002F0D89"/>
    <w:rsid w:val="003207D2"/>
    <w:rsid w:val="003E7F07"/>
    <w:rsid w:val="00422767"/>
    <w:rsid w:val="00477FB3"/>
    <w:rsid w:val="00482AE9"/>
    <w:rsid w:val="0049054F"/>
    <w:rsid w:val="004931BC"/>
    <w:rsid w:val="0051099D"/>
    <w:rsid w:val="00512654"/>
    <w:rsid w:val="0052294E"/>
    <w:rsid w:val="00570275"/>
    <w:rsid w:val="005A6F3E"/>
    <w:rsid w:val="005B76B6"/>
    <w:rsid w:val="005C453C"/>
    <w:rsid w:val="00650608"/>
    <w:rsid w:val="006B01D3"/>
    <w:rsid w:val="006E19AF"/>
    <w:rsid w:val="007011CF"/>
    <w:rsid w:val="00717CEC"/>
    <w:rsid w:val="0072681F"/>
    <w:rsid w:val="00775010"/>
    <w:rsid w:val="00783961"/>
    <w:rsid w:val="007F7BEC"/>
    <w:rsid w:val="00860DD7"/>
    <w:rsid w:val="008B3A4E"/>
    <w:rsid w:val="008C3545"/>
    <w:rsid w:val="008D714D"/>
    <w:rsid w:val="008E4DBD"/>
    <w:rsid w:val="0090401D"/>
    <w:rsid w:val="00931EA2"/>
    <w:rsid w:val="00951C57"/>
    <w:rsid w:val="00973FA7"/>
    <w:rsid w:val="0098275A"/>
    <w:rsid w:val="00984EAB"/>
    <w:rsid w:val="009872D6"/>
    <w:rsid w:val="009E2774"/>
    <w:rsid w:val="009F4961"/>
    <w:rsid w:val="00A06446"/>
    <w:rsid w:val="00A76080"/>
    <w:rsid w:val="00A806AF"/>
    <w:rsid w:val="00A930AE"/>
    <w:rsid w:val="00AC0DE9"/>
    <w:rsid w:val="00AC1425"/>
    <w:rsid w:val="00B233F5"/>
    <w:rsid w:val="00B70C5B"/>
    <w:rsid w:val="00BB2E6B"/>
    <w:rsid w:val="00C0572D"/>
    <w:rsid w:val="00C06CEE"/>
    <w:rsid w:val="00C432BC"/>
    <w:rsid w:val="00C553DF"/>
    <w:rsid w:val="00C90DB8"/>
    <w:rsid w:val="00CA4DA8"/>
    <w:rsid w:val="00CE6A73"/>
    <w:rsid w:val="00D21E64"/>
    <w:rsid w:val="00D73473"/>
    <w:rsid w:val="00D975B0"/>
    <w:rsid w:val="00DC76C3"/>
    <w:rsid w:val="00E01547"/>
    <w:rsid w:val="00E124CC"/>
    <w:rsid w:val="00E356C1"/>
    <w:rsid w:val="00E41E3E"/>
    <w:rsid w:val="00EB65D3"/>
    <w:rsid w:val="00F0416F"/>
    <w:rsid w:val="00F1371F"/>
    <w:rsid w:val="00F21B4B"/>
    <w:rsid w:val="00F26E62"/>
    <w:rsid w:val="00F553F6"/>
    <w:rsid w:val="00F55777"/>
    <w:rsid w:val="00F65D46"/>
    <w:rsid w:val="00F728EF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ad">
    <w:name w:val="Hyperlink"/>
    <w:basedOn w:val="a0"/>
    <w:uiPriority w:val="99"/>
    <w:unhideWhenUsed/>
    <w:rsid w:val="000955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7</cp:revision>
  <cp:lastPrinted>2002-08-16T05:41:00Z</cp:lastPrinted>
  <dcterms:created xsi:type="dcterms:W3CDTF">2015-02-09T06:40:00Z</dcterms:created>
  <dcterms:modified xsi:type="dcterms:W3CDTF">2015-02-10T04:43:00Z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